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506" w14:textId="23C9BE52" w:rsidR="008C0C2E" w:rsidRDefault="00706BB1" w:rsidP="00E24D89">
      <w:pPr>
        <w:pBdr>
          <w:bottom w:val="single" w:sz="12" w:space="1" w:color="auto"/>
        </w:pBdr>
        <w:jc w:val="both"/>
        <w:rPr>
          <w:b/>
          <w:bCs/>
          <w:lang w:val="hr-HR"/>
        </w:rPr>
      </w:pPr>
      <w:r w:rsidRPr="00935F22">
        <w:rPr>
          <w:b/>
          <w:bCs/>
          <w:lang w:val="hr-HR"/>
        </w:rPr>
        <w:t>Doc. dr. sc. Sandra Car</w:t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</w:r>
      <w:r w:rsidR="008C0C2E">
        <w:rPr>
          <w:b/>
          <w:bCs/>
          <w:lang w:val="hr-HR"/>
        </w:rPr>
        <w:tab/>
        <w:t>Kolegij: Medijska pedagogija</w:t>
      </w:r>
    </w:p>
    <w:p w14:paraId="1A6CAC84" w14:textId="77777777" w:rsidR="008C0C2E" w:rsidRDefault="008C0C2E" w:rsidP="008C0C2E">
      <w:pPr>
        <w:jc w:val="both"/>
        <w:rPr>
          <w:b/>
          <w:bCs/>
          <w:lang w:val="hr-HR"/>
        </w:rPr>
      </w:pPr>
    </w:p>
    <w:p w14:paraId="44D1E704" w14:textId="6D777266" w:rsidR="008C0C2E" w:rsidRDefault="008C0C2E" w:rsidP="008C0C2E">
      <w:pPr>
        <w:jc w:val="both"/>
        <w:rPr>
          <w:lang w:val="hr-HR"/>
        </w:rPr>
      </w:pPr>
      <w:r w:rsidRPr="00AE180B">
        <w:rPr>
          <w:b/>
          <w:bCs/>
          <w:lang w:val="hr-HR"/>
        </w:rPr>
        <w:t>Konzultacije</w:t>
      </w:r>
      <w:r>
        <w:rPr>
          <w:lang w:val="hr-HR"/>
        </w:rPr>
        <w:t>:</w:t>
      </w:r>
      <w:r>
        <w:rPr>
          <w:lang w:val="hr-HR"/>
        </w:rPr>
        <w:tab/>
        <w:t>prema dogovoru (uživo ili online)</w:t>
      </w:r>
    </w:p>
    <w:p w14:paraId="4865338D" w14:textId="53E3F54E" w:rsidR="008C0C2E" w:rsidRDefault="008C0C2E" w:rsidP="008C0C2E">
      <w:pPr>
        <w:jc w:val="both"/>
        <w:rPr>
          <w:lang w:val="hr-HR"/>
        </w:rPr>
      </w:pPr>
      <w:r w:rsidRPr="002E0BE7">
        <w:rPr>
          <w:b/>
          <w:bCs/>
          <w:lang w:val="hr-HR"/>
        </w:rPr>
        <w:t>Ispitni rokovi:</w:t>
      </w:r>
      <w:r>
        <w:rPr>
          <w:lang w:val="hr-HR"/>
        </w:rPr>
        <w:tab/>
      </w:r>
      <w:r w:rsidR="00A63BA0">
        <w:rPr>
          <w:lang w:val="hr-HR"/>
        </w:rPr>
        <w:t>prema dogovoru (nakon izvršenja obveza na kolegiju)</w:t>
      </w:r>
    </w:p>
    <w:p w14:paraId="6DC82DF6" w14:textId="77777777" w:rsidR="00A63BA0" w:rsidRPr="002E0BE7" w:rsidRDefault="00A63BA0" w:rsidP="008C0C2E">
      <w:pPr>
        <w:jc w:val="both"/>
        <w:rPr>
          <w:lang w:val="hr-HR"/>
        </w:rPr>
      </w:pPr>
    </w:p>
    <w:p w14:paraId="4362A211" w14:textId="253AEF6A" w:rsidR="00530BBA" w:rsidRPr="00530BBA" w:rsidRDefault="00530BBA" w:rsidP="00E24D89">
      <w:pPr>
        <w:jc w:val="both"/>
        <w:rPr>
          <w:b/>
          <w:bCs/>
          <w:lang w:val="hr-HR"/>
        </w:rPr>
      </w:pPr>
      <w:r w:rsidRPr="00530BBA">
        <w:rPr>
          <w:b/>
          <w:bCs/>
          <w:lang w:val="hr-HR"/>
        </w:rPr>
        <w:t>Obvezna literatura:</w:t>
      </w:r>
    </w:p>
    <w:p w14:paraId="24EEA67E" w14:textId="0ED0805A" w:rsidR="00455138" w:rsidRDefault="00A52434" w:rsidP="00E24D89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Ciboci</w:t>
      </w:r>
      <w:proofErr w:type="spellEnd"/>
      <w:r w:rsidR="00455138" w:rsidRPr="00F94E9F">
        <w:rPr>
          <w:lang w:val="hr-HR"/>
        </w:rPr>
        <w:t xml:space="preserve">, L., Kanižaj, I., Labaš, D., </w:t>
      </w:r>
      <w:proofErr w:type="spellStart"/>
      <w:r w:rsidR="00531F8A" w:rsidRPr="00F94E9F">
        <w:rPr>
          <w:lang w:val="hr-HR"/>
        </w:rPr>
        <w:t>Osmančević</w:t>
      </w:r>
      <w:proofErr w:type="spellEnd"/>
      <w:r w:rsidR="00531F8A" w:rsidRPr="00F94E9F">
        <w:rPr>
          <w:lang w:val="hr-HR"/>
        </w:rPr>
        <w:t xml:space="preserve">, L. </w:t>
      </w:r>
      <w:r w:rsidR="003B7F80" w:rsidRPr="00F94E9F">
        <w:rPr>
          <w:lang w:val="hr-HR"/>
        </w:rPr>
        <w:t>(2018).</w:t>
      </w:r>
      <w:r w:rsidR="004D751E">
        <w:rPr>
          <w:lang w:val="hr-HR"/>
        </w:rPr>
        <w:t xml:space="preserve"> Obitelj i izazovi novih medija.</w:t>
      </w:r>
      <w:r w:rsidR="003B7F80" w:rsidRPr="00F94E9F">
        <w:rPr>
          <w:lang w:val="hr-HR"/>
        </w:rPr>
        <w:t xml:space="preserve"> Priru</w:t>
      </w:r>
      <w:r w:rsidR="00895314" w:rsidRPr="00F94E9F">
        <w:rPr>
          <w:lang w:val="hr-HR"/>
        </w:rPr>
        <w:t>čnik s radnim listićima za roditelje, nastavnike i stručne suradnike. Treće dopunjeno izdanje</w:t>
      </w:r>
      <w:r w:rsidR="009A54C9" w:rsidRPr="00F94E9F">
        <w:rPr>
          <w:lang w:val="hr-HR"/>
        </w:rPr>
        <w:t>.</w:t>
      </w:r>
      <w:r w:rsidR="00A70BD2" w:rsidRPr="00F94E9F">
        <w:rPr>
          <w:lang w:val="hr-HR"/>
        </w:rPr>
        <w:t xml:space="preserve"> Zagreb: Društvo za komunikacijsku i medijsku kulturu. </w:t>
      </w:r>
      <w:hyperlink r:id="rId5" w:history="1">
        <w:r w:rsidR="006F4011" w:rsidRPr="00F94E9F">
          <w:rPr>
            <w:rStyle w:val="Hiperveza"/>
          </w:rPr>
          <w:t>prirucnik-obitelj-i-izazovi165x240mm-v3-web.pdf (djecamedija.org)</w:t>
        </w:r>
      </w:hyperlink>
    </w:p>
    <w:p w14:paraId="4249F145" w14:textId="77777777" w:rsidR="006F4011" w:rsidRDefault="006F4011" w:rsidP="00E24D89">
      <w:pPr>
        <w:jc w:val="both"/>
        <w:rPr>
          <w:lang w:val="hr-HR"/>
        </w:rPr>
      </w:pPr>
    </w:p>
    <w:p w14:paraId="02084ED0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 xml:space="preserve">Košir, M., </w:t>
      </w:r>
      <w:proofErr w:type="spellStart"/>
      <w:r w:rsidRPr="00530BBA">
        <w:rPr>
          <w:lang w:val="hr-HR"/>
        </w:rPr>
        <w:t>Zgrabljić</w:t>
      </w:r>
      <w:proofErr w:type="spellEnd"/>
      <w:r w:rsidRPr="00530BBA">
        <w:rPr>
          <w:lang w:val="hr-HR"/>
        </w:rPr>
        <w:t xml:space="preserve">, N., </w:t>
      </w:r>
      <w:proofErr w:type="spellStart"/>
      <w:r w:rsidRPr="00530BBA">
        <w:rPr>
          <w:lang w:val="hr-HR"/>
        </w:rPr>
        <w:t>Ranfl</w:t>
      </w:r>
      <w:proofErr w:type="spellEnd"/>
      <w:r w:rsidRPr="00530BBA">
        <w:rPr>
          <w:lang w:val="hr-HR"/>
        </w:rPr>
        <w:t xml:space="preserve">, R. (1999). Život s medijima: Priručnik o odgoju za medije. Zagreb: </w:t>
      </w:r>
      <w:proofErr w:type="spellStart"/>
      <w:r w:rsidRPr="00530BBA">
        <w:rPr>
          <w:lang w:val="hr-HR"/>
        </w:rPr>
        <w:t>Doron</w:t>
      </w:r>
      <w:proofErr w:type="spellEnd"/>
    </w:p>
    <w:p w14:paraId="313604FC" w14:textId="02CFE8AB" w:rsidR="00530BBA" w:rsidRPr="00F94E9F" w:rsidRDefault="00530BBA" w:rsidP="00E24D89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Miliša</w:t>
      </w:r>
      <w:proofErr w:type="spellEnd"/>
      <w:r w:rsidRPr="00F94E9F">
        <w:rPr>
          <w:lang w:val="hr-HR"/>
        </w:rPr>
        <w:t xml:space="preserve">, Z., </w:t>
      </w:r>
      <w:proofErr w:type="spellStart"/>
      <w:r w:rsidRPr="00F94E9F">
        <w:rPr>
          <w:lang w:val="hr-HR"/>
        </w:rPr>
        <w:t>Zloković</w:t>
      </w:r>
      <w:proofErr w:type="spellEnd"/>
      <w:r w:rsidRPr="00F94E9F">
        <w:rPr>
          <w:lang w:val="hr-HR"/>
        </w:rPr>
        <w:t xml:space="preserve">, J. (2008). Odgoj i manipulacija djecom u obitelji i medijima: Prepoznavanje i prevencija. Zagreb: </w:t>
      </w:r>
      <w:proofErr w:type="spellStart"/>
      <w:r w:rsidRPr="00F94E9F">
        <w:rPr>
          <w:lang w:val="hr-HR"/>
        </w:rPr>
        <w:t>MarkoM</w:t>
      </w:r>
      <w:proofErr w:type="spellEnd"/>
      <w:r w:rsidRPr="00F94E9F">
        <w:rPr>
          <w:lang w:val="hr-HR"/>
        </w:rPr>
        <w:t xml:space="preserve"> usluge</w:t>
      </w:r>
    </w:p>
    <w:p w14:paraId="7D1D906E" w14:textId="47408C40" w:rsidR="0045235E" w:rsidRPr="00530BBA" w:rsidRDefault="0045235E" w:rsidP="00E24D89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Zgrabljić</w:t>
      </w:r>
      <w:proofErr w:type="spellEnd"/>
      <w:r w:rsidRPr="00F94E9F">
        <w:rPr>
          <w:lang w:val="hr-HR"/>
        </w:rPr>
        <w:t xml:space="preserve"> </w:t>
      </w:r>
      <w:proofErr w:type="spellStart"/>
      <w:r w:rsidRPr="00F94E9F">
        <w:rPr>
          <w:lang w:val="hr-HR"/>
        </w:rPr>
        <w:t>Rotar</w:t>
      </w:r>
      <w:proofErr w:type="spellEnd"/>
      <w:r w:rsidRPr="00F94E9F">
        <w:rPr>
          <w:lang w:val="hr-HR"/>
        </w:rPr>
        <w:t>, N. (</w:t>
      </w:r>
      <w:proofErr w:type="spellStart"/>
      <w:r w:rsidR="00607834" w:rsidRPr="00F94E9F">
        <w:rPr>
          <w:lang w:val="hr-HR"/>
        </w:rPr>
        <w:t>ur</w:t>
      </w:r>
      <w:proofErr w:type="spellEnd"/>
      <w:r w:rsidR="00607834" w:rsidRPr="00F94E9F">
        <w:rPr>
          <w:lang w:val="hr-HR"/>
        </w:rPr>
        <w:t>.) (2005). Medij</w:t>
      </w:r>
      <w:r w:rsidR="007B2EE1" w:rsidRPr="00F94E9F">
        <w:rPr>
          <w:lang w:val="hr-HR"/>
        </w:rPr>
        <w:t>ska pismenost</w:t>
      </w:r>
      <w:r w:rsidR="00607834" w:rsidRPr="00F94E9F">
        <w:rPr>
          <w:lang w:val="hr-HR"/>
        </w:rPr>
        <w:t xml:space="preserve"> i civilno društvo</w:t>
      </w:r>
      <w:r w:rsidR="007B2EE1" w:rsidRPr="00F94E9F">
        <w:rPr>
          <w:lang w:val="hr-HR"/>
        </w:rPr>
        <w:t xml:space="preserve">. Sarajevo: </w:t>
      </w:r>
      <w:proofErr w:type="spellStart"/>
      <w:r w:rsidR="006D6797" w:rsidRPr="00F94E9F">
        <w:rPr>
          <w:lang w:val="hr-HR"/>
        </w:rPr>
        <w:t>Mediacentar</w:t>
      </w:r>
      <w:proofErr w:type="spellEnd"/>
      <w:r w:rsidR="004628C3" w:rsidRPr="00F94E9F">
        <w:rPr>
          <w:lang w:val="hr-HR"/>
        </w:rPr>
        <w:t xml:space="preserve">. </w:t>
      </w:r>
      <w:r w:rsidR="0073336A" w:rsidRPr="00F94E9F">
        <w:rPr>
          <w:lang w:val="hr-HR"/>
        </w:rPr>
        <w:t xml:space="preserve">Poglavlja 1 i 5. </w:t>
      </w:r>
      <w:hyperlink r:id="rId6" w:history="1">
        <w:r w:rsidR="00CF6CA5" w:rsidRPr="00F94E9F">
          <w:rPr>
            <w:rStyle w:val="Hiperveza"/>
          </w:rPr>
          <w:t>Media Literacy-</w:t>
        </w:r>
        <w:proofErr w:type="spellStart"/>
        <w:r w:rsidR="00CF6CA5" w:rsidRPr="00F94E9F">
          <w:rPr>
            <w:rStyle w:val="Hiperveza"/>
          </w:rPr>
          <w:t>ispravke</w:t>
        </w:r>
        <w:proofErr w:type="spellEnd"/>
        <w:r w:rsidR="00CF6CA5" w:rsidRPr="00F94E9F">
          <w:rPr>
            <w:rStyle w:val="Hiperveza"/>
          </w:rPr>
          <w:t xml:space="preserve"> 080705.qxd</w:t>
        </w:r>
      </w:hyperlink>
    </w:p>
    <w:p w14:paraId="43FF4117" w14:textId="77777777" w:rsidR="005C10A0" w:rsidRDefault="005C10A0" w:rsidP="00E24D89">
      <w:pPr>
        <w:jc w:val="both"/>
        <w:rPr>
          <w:lang w:val="hr-HR"/>
        </w:rPr>
      </w:pPr>
    </w:p>
    <w:p w14:paraId="7C4A2140" w14:textId="3B768ECF" w:rsidR="00530BBA" w:rsidRPr="00530BBA" w:rsidRDefault="00530BBA" w:rsidP="00E24D89">
      <w:pPr>
        <w:jc w:val="both"/>
        <w:rPr>
          <w:b/>
          <w:bCs/>
          <w:lang w:val="hr-HR"/>
        </w:rPr>
      </w:pPr>
      <w:r w:rsidRPr="00530BBA">
        <w:rPr>
          <w:b/>
          <w:bCs/>
          <w:lang w:val="hr-HR"/>
        </w:rPr>
        <w:t>Dopunska literatura</w:t>
      </w:r>
      <w:r w:rsidR="00E54452">
        <w:rPr>
          <w:b/>
          <w:bCs/>
          <w:lang w:val="hr-HR"/>
        </w:rPr>
        <w:t xml:space="preserve"> (za </w:t>
      </w:r>
      <w:r w:rsidR="00C90EF3">
        <w:rPr>
          <w:b/>
          <w:bCs/>
          <w:lang w:val="hr-HR"/>
        </w:rPr>
        <w:t>one koj</w:t>
      </w:r>
      <w:r w:rsidR="00F55F83">
        <w:rPr>
          <w:b/>
          <w:bCs/>
          <w:lang w:val="hr-HR"/>
        </w:rPr>
        <w:t xml:space="preserve">i žele znati </w:t>
      </w:r>
      <w:r w:rsidR="00C90EF3">
        <w:rPr>
          <w:b/>
          <w:bCs/>
          <w:lang w:val="hr-HR"/>
        </w:rPr>
        <w:t>više)</w:t>
      </w:r>
      <w:r w:rsidRPr="00530BBA">
        <w:rPr>
          <w:b/>
          <w:bCs/>
          <w:lang w:val="hr-HR"/>
        </w:rPr>
        <w:t>:</w:t>
      </w:r>
    </w:p>
    <w:p w14:paraId="25CDDBA9" w14:textId="49CD0784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Baacke</w:t>
      </w:r>
      <w:proofErr w:type="spellEnd"/>
      <w:r w:rsidRPr="00530BBA">
        <w:rPr>
          <w:lang w:val="hr-HR"/>
        </w:rPr>
        <w:t xml:space="preserve">, D. (2013). Medijska pedagogija. </w:t>
      </w:r>
      <w:r w:rsidR="009E4B27">
        <w:rPr>
          <w:lang w:val="hr-HR"/>
        </w:rPr>
        <w:t xml:space="preserve">Beograd: </w:t>
      </w:r>
      <w:r w:rsidRPr="00530BBA">
        <w:rPr>
          <w:lang w:val="hr-HR"/>
        </w:rPr>
        <w:t>Fakultet za medije i komunikacije</w:t>
      </w:r>
    </w:p>
    <w:p w14:paraId="6570A9B9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Buckingham</w:t>
      </w:r>
      <w:proofErr w:type="spellEnd"/>
      <w:r w:rsidRPr="00530BBA">
        <w:rPr>
          <w:lang w:val="hr-HR"/>
        </w:rPr>
        <w:t xml:space="preserve">, D. (2000). </w:t>
      </w:r>
      <w:proofErr w:type="spellStart"/>
      <w:r w:rsidRPr="00530BBA">
        <w:rPr>
          <w:lang w:val="hr-HR"/>
        </w:rPr>
        <w:t>After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death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childhood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Growing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up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in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age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electronic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media.Cambridge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Politiy</w:t>
      </w:r>
      <w:proofErr w:type="spellEnd"/>
      <w:r w:rsidRPr="00530BBA">
        <w:rPr>
          <w:lang w:val="hr-HR"/>
        </w:rPr>
        <w:t xml:space="preserve"> Press</w:t>
      </w:r>
    </w:p>
    <w:p w14:paraId="2E2C1B6A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Buckingham</w:t>
      </w:r>
      <w:proofErr w:type="spellEnd"/>
      <w:r w:rsidRPr="00530BBA">
        <w:rPr>
          <w:lang w:val="hr-HR"/>
        </w:rPr>
        <w:t xml:space="preserve">, D. (2003) Media </w:t>
      </w:r>
      <w:proofErr w:type="spellStart"/>
      <w:r w:rsidRPr="00530BBA">
        <w:rPr>
          <w:lang w:val="hr-HR"/>
        </w:rPr>
        <w:t>education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literacy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learning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contemporary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culture</w:t>
      </w:r>
      <w:proofErr w:type="spellEnd"/>
      <w:r w:rsidRPr="00530BBA">
        <w:rPr>
          <w:lang w:val="hr-HR"/>
        </w:rPr>
        <w:t xml:space="preserve">. Cambridge: </w:t>
      </w:r>
      <w:proofErr w:type="spellStart"/>
      <w:r w:rsidRPr="00530BBA">
        <w:rPr>
          <w:lang w:val="hr-HR"/>
        </w:rPr>
        <w:t>Polity</w:t>
      </w:r>
      <w:proofErr w:type="spellEnd"/>
      <w:r w:rsidRPr="00530BBA">
        <w:rPr>
          <w:lang w:val="hr-HR"/>
        </w:rPr>
        <w:t xml:space="preserve"> press</w:t>
      </w:r>
    </w:p>
    <w:p w14:paraId="6D2478FD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 xml:space="preserve">Erjavec, K., </w:t>
      </w:r>
      <w:proofErr w:type="spellStart"/>
      <w:r w:rsidRPr="00530BBA">
        <w:rPr>
          <w:lang w:val="hr-HR"/>
        </w:rPr>
        <w:t>Zgrabljić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Rotar</w:t>
      </w:r>
      <w:proofErr w:type="spellEnd"/>
      <w:r w:rsidRPr="00530BBA">
        <w:rPr>
          <w:lang w:val="hr-HR"/>
        </w:rPr>
        <w:t>, N. (2000). Odgoj za medije u školama u svijetu. Hrvatski model medijskog odgoja. Medijska istraživanja, 6(1), 89-107</w:t>
      </w:r>
    </w:p>
    <w:p w14:paraId="2B4266B1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Frau-Meigs</w:t>
      </w:r>
      <w:proofErr w:type="spellEnd"/>
      <w:r w:rsidRPr="00530BBA">
        <w:rPr>
          <w:lang w:val="hr-HR"/>
        </w:rPr>
        <w:t xml:space="preserve">, D. (2006). Media </w:t>
      </w:r>
      <w:proofErr w:type="spellStart"/>
      <w:r w:rsidRPr="00530BBA">
        <w:rPr>
          <w:lang w:val="hr-HR"/>
        </w:rPr>
        <w:t>Education</w:t>
      </w:r>
      <w:proofErr w:type="spellEnd"/>
      <w:r w:rsidRPr="00530BBA">
        <w:rPr>
          <w:lang w:val="hr-HR"/>
        </w:rPr>
        <w:t>. UNESCO</w:t>
      </w:r>
    </w:p>
    <w:p w14:paraId="2D6A539E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Hromadžić</w:t>
      </w:r>
      <w:proofErr w:type="spellEnd"/>
      <w:r w:rsidRPr="00530BBA">
        <w:rPr>
          <w:lang w:val="hr-HR"/>
        </w:rPr>
        <w:t>, H. (2014) Medijska konstrukcija društvene zbilje. Zagreb: AGM</w:t>
      </w:r>
    </w:p>
    <w:p w14:paraId="63169A88" w14:textId="2706412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Ilišin</w:t>
      </w:r>
      <w:proofErr w:type="spellEnd"/>
      <w:r w:rsidRPr="00530BBA">
        <w:rPr>
          <w:lang w:val="hr-HR"/>
        </w:rPr>
        <w:t>, V. (2003). Mediji u slobodnom vremenu djece i komunikacija o medijskim sadržajima. Medijska istraživanja, 9(2), 9-34</w:t>
      </w:r>
    </w:p>
    <w:p w14:paraId="0342E76C" w14:textId="77777777" w:rsidR="00691524" w:rsidRPr="00691524" w:rsidRDefault="00691524" w:rsidP="00E24D89">
      <w:pPr>
        <w:jc w:val="both"/>
        <w:rPr>
          <w:lang w:val="hr-HR"/>
        </w:rPr>
      </w:pPr>
      <w:proofErr w:type="spellStart"/>
      <w:r w:rsidRPr="00691524">
        <w:rPr>
          <w:lang w:val="hr-HR"/>
        </w:rPr>
        <w:t>Ilišin</w:t>
      </w:r>
      <w:proofErr w:type="spellEnd"/>
      <w:r w:rsidRPr="00691524">
        <w:rPr>
          <w:lang w:val="hr-HR"/>
        </w:rPr>
        <w:t>, V., Bobinac Marinović, A., Radin, F. (2001). Djeca i mediji: Uloga medija u svakodnevnom životu djece. Zagreb: DZOMM/IDIZ</w:t>
      </w:r>
    </w:p>
    <w:p w14:paraId="75332DD7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>Jensen, K. B. (</w:t>
      </w:r>
      <w:proofErr w:type="spellStart"/>
      <w:r w:rsidRPr="00530BBA">
        <w:rPr>
          <w:lang w:val="hr-HR"/>
        </w:rPr>
        <w:t>ed</w:t>
      </w:r>
      <w:proofErr w:type="spellEnd"/>
      <w:r w:rsidRPr="00530BBA">
        <w:rPr>
          <w:lang w:val="hr-HR"/>
        </w:rPr>
        <w:t xml:space="preserve">.) (2013). A </w:t>
      </w:r>
      <w:proofErr w:type="spellStart"/>
      <w:r w:rsidRPr="00530BBA">
        <w:rPr>
          <w:lang w:val="hr-HR"/>
        </w:rPr>
        <w:t>Handbook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Communication</w:t>
      </w:r>
      <w:proofErr w:type="spellEnd"/>
      <w:r w:rsidRPr="00530BBA">
        <w:rPr>
          <w:lang w:val="hr-HR"/>
        </w:rPr>
        <w:t xml:space="preserve"> Research: </w:t>
      </w:r>
      <w:proofErr w:type="spellStart"/>
      <w:r w:rsidRPr="00530BBA">
        <w:rPr>
          <w:lang w:val="hr-HR"/>
        </w:rPr>
        <w:t>Qualitative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Quantitative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Methodologies</w:t>
      </w:r>
      <w:proofErr w:type="spellEnd"/>
      <w:r w:rsidRPr="00530BBA">
        <w:rPr>
          <w:lang w:val="hr-HR"/>
        </w:rPr>
        <w:t xml:space="preserve">. </w:t>
      </w:r>
      <w:proofErr w:type="spellStart"/>
      <w:r w:rsidRPr="00530BBA">
        <w:rPr>
          <w:lang w:val="hr-HR"/>
        </w:rPr>
        <w:t>Routledge</w:t>
      </w:r>
      <w:proofErr w:type="spellEnd"/>
    </w:p>
    <w:p w14:paraId="45E445F2" w14:textId="77777777" w:rsidR="004B43BD" w:rsidRPr="00530BBA" w:rsidRDefault="004B43BD" w:rsidP="00E24D89">
      <w:pPr>
        <w:jc w:val="both"/>
        <w:rPr>
          <w:lang w:val="hr-HR"/>
        </w:rPr>
      </w:pPr>
      <w:r w:rsidRPr="00530BBA">
        <w:rPr>
          <w:lang w:val="hr-HR"/>
        </w:rPr>
        <w:lastRenderedPageBreak/>
        <w:t xml:space="preserve">Lemiš, D. (2008) </w:t>
      </w:r>
      <w:proofErr w:type="spellStart"/>
      <w:r w:rsidRPr="00530BBA">
        <w:rPr>
          <w:lang w:val="hr-HR"/>
        </w:rPr>
        <w:t>Deca</w:t>
      </w:r>
      <w:proofErr w:type="spellEnd"/>
      <w:r w:rsidRPr="00530BBA">
        <w:rPr>
          <w:lang w:val="hr-HR"/>
        </w:rPr>
        <w:t xml:space="preserve"> i televizija: globalna perspektiva. Beograd: Clio</w:t>
      </w:r>
    </w:p>
    <w:p w14:paraId="47729A86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Livazović</w:t>
      </w:r>
      <w:proofErr w:type="spellEnd"/>
      <w:r w:rsidRPr="00530BBA">
        <w:rPr>
          <w:lang w:val="hr-HR"/>
        </w:rPr>
        <w:t>, G., (2009). Teorijsko-metodološke značajke utjecaja medija na adolescente. U: Život i škola, 21 (1), 108.-115</w:t>
      </w:r>
    </w:p>
    <w:p w14:paraId="129EE59E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 xml:space="preserve">Livingstone, S. (2007) Young </w:t>
      </w:r>
      <w:proofErr w:type="spellStart"/>
      <w:r w:rsidRPr="00530BBA">
        <w:rPr>
          <w:lang w:val="hr-HR"/>
        </w:rPr>
        <w:t>People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New Media: </w:t>
      </w:r>
      <w:proofErr w:type="spellStart"/>
      <w:r w:rsidRPr="00530BBA">
        <w:rPr>
          <w:lang w:val="hr-HR"/>
        </w:rPr>
        <w:t>Childhood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Changing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Environment</w:t>
      </w:r>
      <w:proofErr w:type="spellEnd"/>
      <w:r w:rsidRPr="00530BBA">
        <w:rPr>
          <w:lang w:val="hr-HR"/>
        </w:rPr>
        <w:t xml:space="preserve">. London, UK: Sage </w:t>
      </w:r>
      <w:proofErr w:type="spellStart"/>
      <w:r w:rsidRPr="00530BBA">
        <w:rPr>
          <w:lang w:val="hr-HR"/>
        </w:rPr>
        <w:t>Publications</w:t>
      </w:r>
      <w:proofErr w:type="spellEnd"/>
    </w:p>
    <w:p w14:paraId="74DB9731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Masterman</w:t>
      </w:r>
      <w:proofErr w:type="spellEnd"/>
      <w:r w:rsidRPr="00530BBA">
        <w:rPr>
          <w:lang w:val="hr-HR"/>
        </w:rPr>
        <w:t xml:space="preserve">, L., (1982). </w:t>
      </w:r>
      <w:proofErr w:type="spellStart"/>
      <w:r w:rsidRPr="00530BBA">
        <w:rPr>
          <w:lang w:val="hr-HR"/>
        </w:rPr>
        <w:t>Teaching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London: </w:t>
      </w:r>
      <w:proofErr w:type="spellStart"/>
      <w:r w:rsidRPr="00530BBA">
        <w:rPr>
          <w:lang w:val="hr-HR"/>
        </w:rPr>
        <w:t>Routledge</w:t>
      </w:r>
      <w:proofErr w:type="spellEnd"/>
      <w:r w:rsidRPr="00530BBA">
        <w:rPr>
          <w:lang w:val="hr-HR"/>
        </w:rPr>
        <w:t xml:space="preserve"> </w:t>
      </w:r>
    </w:p>
    <w:p w14:paraId="274426DE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McLuhan</w:t>
      </w:r>
      <w:proofErr w:type="spellEnd"/>
      <w:r w:rsidRPr="00530BBA">
        <w:rPr>
          <w:lang w:val="hr-HR"/>
        </w:rPr>
        <w:t>, M. (2008) Razumijevanje medija: mediji kao čovjekovi produžeci. Zagreb: Golden marketing i Tehnička knjiga</w:t>
      </w:r>
    </w:p>
    <w:p w14:paraId="7C93D40F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Miliša</w:t>
      </w:r>
      <w:proofErr w:type="spellEnd"/>
      <w:r w:rsidRPr="00530BBA">
        <w:rPr>
          <w:lang w:val="hr-HR"/>
        </w:rPr>
        <w:t xml:space="preserve">, Z., Tolić, M., </w:t>
      </w:r>
      <w:proofErr w:type="spellStart"/>
      <w:r w:rsidRPr="00530BBA">
        <w:rPr>
          <w:lang w:val="hr-HR"/>
        </w:rPr>
        <w:t>Vertovšek</w:t>
      </w:r>
      <w:proofErr w:type="spellEnd"/>
      <w:r w:rsidRPr="00530BBA">
        <w:rPr>
          <w:lang w:val="hr-HR"/>
        </w:rPr>
        <w:t>, N. (2008) Mediji i mladi: prevencija ovisnosti o medijskoj manipulaciji. Zagreb: Sveučilišna knjižara</w:t>
      </w:r>
    </w:p>
    <w:p w14:paraId="4E3B333E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>Potter, J. (2011) Medijska pismenost. Beograd: Clio</w:t>
      </w:r>
    </w:p>
    <w:p w14:paraId="5029ABA9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Prensky</w:t>
      </w:r>
      <w:proofErr w:type="spellEnd"/>
      <w:r w:rsidRPr="00530BBA">
        <w:rPr>
          <w:lang w:val="hr-HR"/>
        </w:rPr>
        <w:t xml:space="preserve">, M. (2001). Digital </w:t>
      </w:r>
      <w:proofErr w:type="spellStart"/>
      <w:r w:rsidRPr="00530BBA">
        <w:rPr>
          <w:lang w:val="hr-HR"/>
        </w:rPr>
        <w:t>Natives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digital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Immigrants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part</w:t>
      </w:r>
      <w:proofErr w:type="spellEnd"/>
      <w:r w:rsidRPr="00530BBA">
        <w:rPr>
          <w:lang w:val="hr-HR"/>
        </w:rPr>
        <w:t xml:space="preserve"> 1. On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Horizon</w:t>
      </w:r>
      <w:proofErr w:type="spellEnd"/>
      <w:r w:rsidRPr="00530BBA">
        <w:rPr>
          <w:lang w:val="hr-HR"/>
        </w:rPr>
        <w:t>, 9(5), 1-6</w:t>
      </w:r>
    </w:p>
    <w:p w14:paraId="69AB5FF0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Rodek</w:t>
      </w:r>
      <w:proofErr w:type="spellEnd"/>
      <w:r w:rsidRPr="00530BBA">
        <w:rPr>
          <w:lang w:val="hr-HR"/>
        </w:rPr>
        <w:t>, S. (2011). Novi mediji i nova kultura učenja. U: Napredak, 152(1), 9-28</w:t>
      </w:r>
    </w:p>
    <w:p w14:paraId="6E8C6974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>Singer D. G., Singer J. L. (</w:t>
      </w:r>
      <w:proofErr w:type="spellStart"/>
      <w:r w:rsidRPr="00530BBA">
        <w:rPr>
          <w:lang w:val="hr-HR"/>
        </w:rPr>
        <w:t>eds</w:t>
      </w:r>
      <w:proofErr w:type="spellEnd"/>
      <w:r w:rsidRPr="00530BBA">
        <w:rPr>
          <w:lang w:val="hr-HR"/>
        </w:rPr>
        <w:t xml:space="preserve">.) (2001) </w:t>
      </w:r>
      <w:proofErr w:type="spellStart"/>
      <w:r w:rsidRPr="00530BBA">
        <w:rPr>
          <w:lang w:val="hr-HR"/>
        </w:rPr>
        <w:t>Handbook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Children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London, UK: Sage </w:t>
      </w:r>
      <w:proofErr w:type="spellStart"/>
      <w:r w:rsidRPr="00530BBA">
        <w:rPr>
          <w:lang w:val="hr-HR"/>
        </w:rPr>
        <w:t>Publications</w:t>
      </w:r>
      <w:proofErr w:type="spellEnd"/>
    </w:p>
    <w:p w14:paraId="1BB67D3B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Strasburger</w:t>
      </w:r>
      <w:proofErr w:type="spellEnd"/>
      <w:r w:rsidRPr="00530BBA">
        <w:rPr>
          <w:lang w:val="hr-HR"/>
        </w:rPr>
        <w:t xml:space="preserve">, V. C., Wilson, B. J., Jordan, A. B. (2009). </w:t>
      </w:r>
      <w:proofErr w:type="spellStart"/>
      <w:r w:rsidRPr="00530BBA">
        <w:rPr>
          <w:lang w:val="hr-HR"/>
        </w:rPr>
        <w:t>Children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Adolescents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Sage</w:t>
      </w:r>
    </w:p>
    <w:p w14:paraId="42EEFE1A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Tapscott</w:t>
      </w:r>
      <w:proofErr w:type="spellEnd"/>
      <w:r w:rsidRPr="00530BBA">
        <w:rPr>
          <w:lang w:val="hr-HR"/>
        </w:rPr>
        <w:t xml:space="preserve">, D. (2011). Odrasti digitalno: Kako mrežna generacija mijenja naš </w:t>
      </w:r>
      <w:proofErr w:type="spellStart"/>
      <w:r w:rsidRPr="00530BBA">
        <w:rPr>
          <w:lang w:val="hr-HR"/>
        </w:rPr>
        <w:t>sviiet</w:t>
      </w:r>
      <w:proofErr w:type="spellEnd"/>
      <w:r w:rsidRPr="00530BBA">
        <w:rPr>
          <w:lang w:val="hr-HR"/>
        </w:rPr>
        <w:t>. Zagreb: Mate</w:t>
      </w:r>
    </w:p>
    <w:p w14:paraId="6596F1BA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Walrave</w:t>
      </w:r>
      <w:proofErr w:type="spellEnd"/>
      <w:r w:rsidRPr="00530BBA">
        <w:rPr>
          <w:lang w:val="hr-HR"/>
        </w:rPr>
        <w:t xml:space="preserve">, M., </w:t>
      </w:r>
      <w:proofErr w:type="spellStart"/>
      <w:r w:rsidRPr="00530BBA">
        <w:rPr>
          <w:lang w:val="hr-HR"/>
        </w:rPr>
        <w:t>Ponnet</w:t>
      </w:r>
      <w:proofErr w:type="spellEnd"/>
      <w:r w:rsidRPr="00530BBA">
        <w:rPr>
          <w:lang w:val="hr-HR"/>
        </w:rPr>
        <w:t xml:space="preserve">, K., </w:t>
      </w:r>
      <w:proofErr w:type="spellStart"/>
      <w:r w:rsidRPr="00530BBA">
        <w:rPr>
          <w:lang w:val="hr-HR"/>
        </w:rPr>
        <w:t>Vanderhoven</w:t>
      </w:r>
      <w:proofErr w:type="spellEnd"/>
      <w:r w:rsidRPr="00530BBA">
        <w:rPr>
          <w:lang w:val="hr-HR"/>
        </w:rPr>
        <w:t xml:space="preserve">, E., </w:t>
      </w:r>
      <w:proofErr w:type="spellStart"/>
      <w:r w:rsidRPr="00530BBA">
        <w:rPr>
          <w:lang w:val="hr-HR"/>
        </w:rPr>
        <w:t>Haers</w:t>
      </w:r>
      <w:proofErr w:type="spellEnd"/>
      <w:r w:rsidRPr="00530BBA">
        <w:rPr>
          <w:lang w:val="hr-HR"/>
        </w:rPr>
        <w:t xml:space="preserve">, J., </w:t>
      </w:r>
      <w:proofErr w:type="spellStart"/>
      <w:r w:rsidRPr="00530BBA">
        <w:rPr>
          <w:lang w:val="hr-HR"/>
        </w:rPr>
        <w:t>Segaert</w:t>
      </w:r>
      <w:proofErr w:type="spellEnd"/>
      <w:r w:rsidRPr="00530BBA">
        <w:rPr>
          <w:lang w:val="hr-HR"/>
        </w:rPr>
        <w:t>, B. (</w:t>
      </w:r>
      <w:proofErr w:type="spellStart"/>
      <w:r w:rsidRPr="00530BBA">
        <w:rPr>
          <w:lang w:val="hr-HR"/>
        </w:rPr>
        <w:t>eds</w:t>
      </w:r>
      <w:proofErr w:type="spellEnd"/>
      <w:r w:rsidRPr="00530BBA">
        <w:rPr>
          <w:lang w:val="hr-HR"/>
        </w:rPr>
        <w:t xml:space="preserve">.) (2016) Youth 2.0: </w:t>
      </w:r>
      <w:proofErr w:type="spellStart"/>
      <w:r w:rsidRPr="00530BBA">
        <w:rPr>
          <w:lang w:val="hr-HR"/>
        </w:rPr>
        <w:t>Social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Adolescence</w:t>
      </w:r>
      <w:proofErr w:type="spellEnd"/>
      <w:r w:rsidRPr="00530BBA">
        <w:rPr>
          <w:lang w:val="hr-HR"/>
        </w:rPr>
        <w:t>:</w:t>
      </w:r>
    </w:p>
    <w:p w14:paraId="6AC454F1" w14:textId="77777777" w:rsidR="00530BBA" w:rsidRPr="00530BBA" w:rsidRDefault="00530BBA" w:rsidP="00E24D89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Connecting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Sharing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Empowering</w:t>
      </w:r>
      <w:proofErr w:type="spellEnd"/>
      <w:r w:rsidRPr="00530BBA">
        <w:rPr>
          <w:lang w:val="hr-HR"/>
        </w:rPr>
        <w:t xml:space="preserve">. </w:t>
      </w:r>
      <w:proofErr w:type="spellStart"/>
      <w:r w:rsidRPr="00530BBA">
        <w:rPr>
          <w:lang w:val="hr-HR"/>
        </w:rPr>
        <w:t>Switzerland</w:t>
      </w:r>
      <w:proofErr w:type="spellEnd"/>
      <w:r w:rsidRPr="00530BBA">
        <w:rPr>
          <w:lang w:val="hr-HR"/>
        </w:rPr>
        <w:t xml:space="preserve">: Springer International </w:t>
      </w:r>
      <w:proofErr w:type="spellStart"/>
      <w:r w:rsidRPr="00530BBA">
        <w:rPr>
          <w:lang w:val="hr-HR"/>
        </w:rPr>
        <w:t>Publishing</w:t>
      </w:r>
      <w:proofErr w:type="spellEnd"/>
    </w:p>
    <w:p w14:paraId="08FBA2BB" w14:textId="77777777" w:rsidR="00530BBA" w:rsidRPr="00530BBA" w:rsidRDefault="00530BBA" w:rsidP="00E24D89">
      <w:pPr>
        <w:jc w:val="both"/>
        <w:rPr>
          <w:lang w:val="hr-HR"/>
        </w:rPr>
      </w:pPr>
      <w:r w:rsidRPr="00530BBA">
        <w:rPr>
          <w:lang w:val="hr-HR"/>
        </w:rPr>
        <w:t xml:space="preserve">Winston, B. (1998) Media, </w:t>
      </w:r>
      <w:proofErr w:type="spellStart"/>
      <w:r w:rsidRPr="00530BBA">
        <w:rPr>
          <w:lang w:val="hr-HR"/>
        </w:rPr>
        <w:t>technology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society</w:t>
      </w:r>
      <w:proofErr w:type="spellEnd"/>
      <w:r w:rsidRPr="00530BBA">
        <w:rPr>
          <w:lang w:val="hr-HR"/>
        </w:rPr>
        <w:t xml:space="preserve">: a </w:t>
      </w:r>
      <w:proofErr w:type="spellStart"/>
      <w:r w:rsidRPr="00530BBA">
        <w:rPr>
          <w:lang w:val="hr-HR"/>
        </w:rPr>
        <w:t>history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from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telegraph</w:t>
      </w:r>
      <w:proofErr w:type="spellEnd"/>
      <w:r w:rsidRPr="00530BBA">
        <w:rPr>
          <w:lang w:val="hr-HR"/>
        </w:rPr>
        <w:t xml:space="preserve"> to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Internet. New York: </w:t>
      </w:r>
      <w:proofErr w:type="spellStart"/>
      <w:r w:rsidRPr="00530BBA">
        <w:rPr>
          <w:lang w:val="hr-HR"/>
        </w:rPr>
        <w:t>Routledge</w:t>
      </w:r>
      <w:proofErr w:type="spellEnd"/>
    </w:p>
    <w:p w14:paraId="173F1C21" w14:textId="438A440A" w:rsidR="00530BBA" w:rsidRDefault="00530BBA" w:rsidP="00E24D89">
      <w:pPr>
        <w:jc w:val="both"/>
        <w:rPr>
          <w:lang w:val="hr-HR"/>
        </w:rPr>
      </w:pPr>
    </w:p>
    <w:p w14:paraId="59E242D5" w14:textId="77777777" w:rsidR="00AE180B" w:rsidRPr="00706BB1" w:rsidRDefault="00AE180B" w:rsidP="00E24D89">
      <w:pPr>
        <w:jc w:val="both"/>
        <w:rPr>
          <w:lang w:val="hr-HR"/>
        </w:rPr>
      </w:pPr>
    </w:p>
    <w:sectPr w:rsidR="00AE180B" w:rsidRPr="0070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629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5BB"/>
    <w:multiLevelType w:val="multilevel"/>
    <w:tmpl w:val="10F60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103"/>
    <w:multiLevelType w:val="hybridMultilevel"/>
    <w:tmpl w:val="AD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3D6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4A1A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041047">
    <w:abstractNumId w:val="2"/>
  </w:num>
  <w:num w:numId="2" w16cid:durableId="1465125301">
    <w:abstractNumId w:val="1"/>
  </w:num>
  <w:num w:numId="3" w16cid:durableId="788360867">
    <w:abstractNumId w:val="0"/>
  </w:num>
  <w:num w:numId="4" w16cid:durableId="791485875">
    <w:abstractNumId w:val="4"/>
  </w:num>
  <w:num w:numId="5" w16cid:durableId="161188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B1"/>
    <w:rsid w:val="000277AC"/>
    <w:rsid w:val="00140F10"/>
    <w:rsid w:val="001513C4"/>
    <w:rsid w:val="00246B7B"/>
    <w:rsid w:val="002510FB"/>
    <w:rsid w:val="002E0BE7"/>
    <w:rsid w:val="002F24F7"/>
    <w:rsid w:val="00350810"/>
    <w:rsid w:val="003A19F4"/>
    <w:rsid w:val="003B7F80"/>
    <w:rsid w:val="0045235E"/>
    <w:rsid w:val="00455138"/>
    <w:rsid w:val="004628C3"/>
    <w:rsid w:val="004A7CB2"/>
    <w:rsid w:val="004B43BD"/>
    <w:rsid w:val="004D751E"/>
    <w:rsid w:val="00530BBA"/>
    <w:rsid w:val="00531F8A"/>
    <w:rsid w:val="005C10A0"/>
    <w:rsid w:val="00607834"/>
    <w:rsid w:val="00615AF6"/>
    <w:rsid w:val="00635E5E"/>
    <w:rsid w:val="00691524"/>
    <w:rsid w:val="006D6797"/>
    <w:rsid w:val="006F4011"/>
    <w:rsid w:val="00706BB1"/>
    <w:rsid w:val="00720D01"/>
    <w:rsid w:val="0073336A"/>
    <w:rsid w:val="00740DBB"/>
    <w:rsid w:val="0076511F"/>
    <w:rsid w:val="0078293E"/>
    <w:rsid w:val="007B2EE1"/>
    <w:rsid w:val="007B4EE6"/>
    <w:rsid w:val="00801806"/>
    <w:rsid w:val="008731F0"/>
    <w:rsid w:val="00895314"/>
    <w:rsid w:val="008B1D2A"/>
    <w:rsid w:val="008C0C2E"/>
    <w:rsid w:val="00901898"/>
    <w:rsid w:val="00935F22"/>
    <w:rsid w:val="00983AC6"/>
    <w:rsid w:val="009A3204"/>
    <w:rsid w:val="009A54C9"/>
    <w:rsid w:val="009B5189"/>
    <w:rsid w:val="009E4B27"/>
    <w:rsid w:val="00A0031A"/>
    <w:rsid w:val="00A52434"/>
    <w:rsid w:val="00A63BA0"/>
    <w:rsid w:val="00A70BD2"/>
    <w:rsid w:val="00AE180B"/>
    <w:rsid w:val="00AF60C7"/>
    <w:rsid w:val="00B83CA2"/>
    <w:rsid w:val="00BB037D"/>
    <w:rsid w:val="00BD10C0"/>
    <w:rsid w:val="00BE50E7"/>
    <w:rsid w:val="00C90EF3"/>
    <w:rsid w:val="00CF6CA5"/>
    <w:rsid w:val="00D91A1C"/>
    <w:rsid w:val="00E165A3"/>
    <w:rsid w:val="00E24D89"/>
    <w:rsid w:val="00E54452"/>
    <w:rsid w:val="00E629C7"/>
    <w:rsid w:val="00E65410"/>
    <w:rsid w:val="00EC1810"/>
    <w:rsid w:val="00F00438"/>
    <w:rsid w:val="00F55F83"/>
    <w:rsid w:val="00F66A4F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D12B"/>
  <w15:chartTrackingRefBased/>
  <w15:docId w15:val="{B8FDF8DD-E70E-4382-8658-8B1D4F9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40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401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4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.ba/sites/default/files/media_literacy.pdf" TargetMode="External"/><Relationship Id="rId5" Type="http://schemas.openxmlformats.org/officeDocument/2006/relationships/hyperlink" Target="https://djecamedija.org/wp-content/uploads/2018/04/prirucnik-obitelj-i-izazovi165x240mm-v3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</dc:creator>
  <cp:keywords/>
  <dc:description/>
  <cp:lastModifiedBy>Sandra Car</cp:lastModifiedBy>
  <cp:revision>2</cp:revision>
  <dcterms:created xsi:type="dcterms:W3CDTF">2022-09-09T07:34:00Z</dcterms:created>
  <dcterms:modified xsi:type="dcterms:W3CDTF">2022-09-09T07:34:00Z</dcterms:modified>
</cp:coreProperties>
</file>